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0F" w:rsidRDefault="0068470F" w:rsidP="00684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Краткое описание аналитической деятельности администрации по введению ФГОС НОО в ГБОУ СОШ «ОЦ»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Александровка.</w:t>
      </w:r>
    </w:p>
    <w:p w:rsidR="0068470F" w:rsidRDefault="0068470F" w:rsidP="0068470F">
      <w:pPr>
        <w:ind w:left="426" w:firstLine="425"/>
        <w:jc w:val="both"/>
        <w:rPr>
          <w:bCs/>
          <w:color w:val="FF0000"/>
          <w:sz w:val="28"/>
          <w:szCs w:val="28"/>
        </w:rPr>
      </w:pPr>
    </w:p>
    <w:p w:rsidR="0068470F" w:rsidRDefault="0068470F" w:rsidP="0068470F">
      <w:pPr>
        <w:pStyle w:val="ListParagraph"/>
        <w:spacing w:before="28" w:after="28" w:line="200" w:lineRule="atLeast"/>
        <w:ind w:left="426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В 2011-2012 учебном году на новые ФГОС второго поколения перешел 1 класс, в котором обучается 16 человек.</w:t>
      </w:r>
    </w:p>
    <w:p w:rsidR="0068470F" w:rsidRDefault="0068470F" w:rsidP="0068470F">
      <w:pPr>
        <w:pStyle w:val="ListParagraph"/>
        <w:spacing w:before="28" w:after="28" w:line="200" w:lineRule="atLeast"/>
        <w:ind w:left="426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Переход на ФГОС НОО в ГБОУ  СОШ «ОЦ» с. Александровка в 2011-2012 учебном году осуществлен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через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68470F" w:rsidRDefault="0068470F" w:rsidP="0068470F">
      <w:pPr>
        <w:pStyle w:val="ListParagraph"/>
        <w:spacing w:before="28" w:after="28" w:line="200" w:lineRule="atLeast"/>
        <w:ind w:left="426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Изучение нормативно-правовой базы федерального, регионального уровней по внедрению ФГОС НОО.</w:t>
      </w:r>
    </w:p>
    <w:p w:rsidR="0068470F" w:rsidRDefault="0068470F" w:rsidP="0068470F">
      <w:pPr>
        <w:pStyle w:val="ListParagraph"/>
        <w:spacing w:before="28" w:after="28" w:line="0" w:lineRule="atLeast"/>
        <w:ind w:left="426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Составление основной образовательной программы. </w:t>
      </w:r>
    </w:p>
    <w:p w:rsidR="0068470F" w:rsidRDefault="0068470F" w:rsidP="0068470F">
      <w:pPr>
        <w:pStyle w:val="ListParagraph"/>
        <w:spacing w:before="28" w:after="28" w:line="0" w:lineRule="atLeast"/>
        <w:ind w:left="426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Создание плана-графика работы </w:t>
      </w:r>
    </w:p>
    <w:p w:rsidR="0068470F" w:rsidRDefault="0068470F" w:rsidP="0068470F">
      <w:pPr>
        <w:pStyle w:val="ListParagraph"/>
        <w:spacing w:before="28" w:after="28" w:line="0" w:lineRule="atLeast"/>
        <w:ind w:left="426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Внесение дополнений в должностные инструкции в соответствии с требованиями к кадровому обеспечению реализации ФГОС НОО. </w:t>
      </w:r>
    </w:p>
    <w:p w:rsidR="0068470F" w:rsidRDefault="0068470F" w:rsidP="0068470F">
      <w:pPr>
        <w:pStyle w:val="ListParagraph"/>
        <w:spacing w:before="28" w:after="28" w:line="200" w:lineRule="atLeast"/>
        <w:ind w:left="426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5. Анализ условий на соответствие требованиям ФГОС НОО. </w:t>
      </w:r>
    </w:p>
    <w:p w:rsidR="0068470F" w:rsidRDefault="0068470F" w:rsidP="0068470F">
      <w:pPr>
        <w:pStyle w:val="ListParagraph"/>
        <w:spacing w:before="28" w:after="28" w:line="200" w:lineRule="atLeast"/>
        <w:ind w:left="426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 Информирование родителей всех ступеней о подготовке к переходу на новые стандарты.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Style w:val="a5"/>
        </w:rPr>
      </w:pPr>
    </w:p>
    <w:p w:rsidR="0068470F" w:rsidRDefault="0068470F" w:rsidP="0068470F">
      <w:pPr>
        <w:pStyle w:val="a3"/>
        <w:spacing w:line="200" w:lineRule="atLeast"/>
        <w:ind w:left="426" w:firstLine="425"/>
        <w:rPr>
          <w:rStyle w:val="a5"/>
          <w:rFonts w:hint="eastAsia"/>
          <w:color w:val="000000"/>
          <w:sz w:val="28"/>
          <w:szCs w:val="28"/>
        </w:rPr>
      </w:pPr>
      <w:r>
        <w:rPr>
          <w:rStyle w:val="a5"/>
          <w:rFonts w:hint="eastAsia"/>
          <w:color w:val="000000"/>
          <w:sz w:val="28"/>
          <w:szCs w:val="28"/>
        </w:rPr>
        <w:t>Нормативно</w:t>
      </w:r>
      <w:r>
        <w:rPr>
          <w:rStyle w:val="a5"/>
          <w:rFonts w:hint="eastAsia"/>
          <w:color w:val="000000"/>
          <w:sz w:val="28"/>
          <w:szCs w:val="28"/>
        </w:rPr>
        <w:t>-</w:t>
      </w:r>
      <w:r>
        <w:rPr>
          <w:rStyle w:val="a5"/>
          <w:rFonts w:hint="eastAsia"/>
          <w:color w:val="000000"/>
          <w:sz w:val="28"/>
          <w:szCs w:val="28"/>
        </w:rPr>
        <w:t>правовое</w:t>
      </w:r>
      <w:r>
        <w:rPr>
          <w:rStyle w:val="a5"/>
          <w:rFonts w:hint="eastAsia"/>
          <w:color w:val="000000"/>
          <w:sz w:val="28"/>
          <w:szCs w:val="28"/>
        </w:rPr>
        <w:t xml:space="preserve"> </w:t>
      </w:r>
      <w:r>
        <w:rPr>
          <w:rStyle w:val="a5"/>
          <w:rFonts w:hint="eastAsia"/>
          <w:color w:val="000000"/>
          <w:sz w:val="28"/>
          <w:szCs w:val="28"/>
        </w:rPr>
        <w:t>обеспечение</w:t>
      </w:r>
      <w:r>
        <w:rPr>
          <w:rStyle w:val="a5"/>
          <w:rFonts w:hint="eastAsia"/>
          <w:color w:val="000000"/>
          <w:sz w:val="28"/>
          <w:szCs w:val="28"/>
        </w:rPr>
        <w:t xml:space="preserve"> </w:t>
      </w:r>
      <w:r>
        <w:rPr>
          <w:rStyle w:val="a5"/>
          <w:rFonts w:hint="eastAsia"/>
          <w:color w:val="000000"/>
          <w:sz w:val="28"/>
          <w:szCs w:val="28"/>
        </w:rPr>
        <w:t>введения</w:t>
      </w:r>
      <w:r>
        <w:rPr>
          <w:rStyle w:val="a5"/>
          <w:rFonts w:hint="eastAsia"/>
          <w:color w:val="000000"/>
          <w:sz w:val="28"/>
          <w:szCs w:val="28"/>
        </w:rPr>
        <w:t xml:space="preserve"> </w:t>
      </w:r>
      <w:r>
        <w:rPr>
          <w:rStyle w:val="a5"/>
          <w:rFonts w:hint="eastAsia"/>
          <w:color w:val="000000"/>
          <w:sz w:val="28"/>
          <w:szCs w:val="28"/>
        </w:rPr>
        <w:t>на</w:t>
      </w:r>
      <w:r>
        <w:rPr>
          <w:rStyle w:val="a5"/>
          <w:rFonts w:hint="eastAsia"/>
          <w:color w:val="000000"/>
          <w:sz w:val="28"/>
          <w:szCs w:val="28"/>
        </w:rPr>
        <w:t xml:space="preserve"> </w:t>
      </w:r>
      <w:r>
        <w:rPr>
          <w:rStyle w:val="a5"/>
          <w:rFonts w:hint="eastAsia"/>
          <w:color w:val="000000"/>
          <w:sz w:val="28"/>
          <w:szCs w:val="28"/>
        </w:rPr>
        <w:t>ФГОС</w:t>
      </w:r>
      <w:r>
        <w:rPr>
          <w:rStyle w:val="a5"/>
          <w:rFonts w:hint="eastAsia"/>
          <w:color w:val="000000"/>
          <w:sz w:val="28"/>
          <w:szCs w:val="28"/>
        </w:rPr>
        <w:t xml:space="preserve"> </w:t>
      </w:r>
      <w:r>
        <w:rPr>
          <w:rStyle w:val="a5"/>
          <w:rFonts w:hint="eastAsia"/>
          <w:color w:val="000000"/>
          <w:sz w:val="28"/>
          <w:szCs w:val="28"/>
        </w:rPr>
        <w:t>НОО</w:t>
      </w:r>
    </w:p>
    <w:p w:rsidR="0068470F" w:rsidRDefault="0068470F" w:rsidP="0068470F">
      <w:pPr>
        <w:spacing w:before="100" w:beforeAutospacing="1" w:after="100" w:afterAutospacing="1"/>
        <w:outlineLvl w:val="3"/>
        <w:rPr>
          <w:rFonts w:hint="eastAsia"/>
        </w:rPr>
      </w:pPr>
      <w:r>
        <w:rPr>
          <w:bCs/>
          <w:color w:val="000000"/>
          <w:sz w:val="28"/>
          <w:szCs w:val="28"/>
          <w:lang w:val="en-US"/>
        </w:rPr>
        <w:t>C</w:t>
      </w:r>
      <w:proofErr w:type="spellStart"/>
      <w:r>
        <w:rPr>
          <w:bCs/>
          <w:color w:val="000000"/>
          <w:sz w:val="28"/>
          <w:szCs w:val="28"/>
        </w:rPr>
        <w:t>оздана</w:t>
      </w:r>
      <w:proofErr w:type="spellEnd"/>
      <w:r>
        <w:rPr>
          <w:bCs/>
          <w:color w:val="000000"/>
          <w:sz w:val="28"/>
          <w:szCs w:val="28"/>
          <w:u w:val="single"/>
        </w:rPr>
        <w:t xml:space="preserve"> нормативно – правовая база</w:t>
      </w:r>
      <w:r>
        <w:rPr>
          <w:bCs/>
          <w:color w:val="000000"/>
          <w:sz w:val="28"/>
          <w:szCs w:val="28"/>
        </w:rPr>
        <w:t>, которая основывается на документах федерального</w:t>
      </w:r>
      <w:proofErr w:type="gramStart"/>
      <w:r>
        <w:rPr>
          <w:bCs/>
          <w:color w:val="000000"/>
          <w:sz w:val="28"/>
          <w:szCs w:val="28"/>
        </w:rPr>
        <w:t>,  регионального</w:t>
      </w:r>
      <w:proofErr w:type="gramEnd"/>
      <w:r>
        <w:rPr>
          <w:bCs/>
          <w:color w:val="000000"/>
          <w:sz w:val="28"/>
          <w:szCs w:val="28"/>
        </w:rPr>
        <w:t xml:space="preserve"> и муниципального уровней: </w:t>
      </w:r>
    </w:p>
    <w:p w:rsidR="0068470F" w:rsidRDefault="0068470F" w:rsidP="0068470F">
      <w:pPr>
        <w:spacing w:before="100" w:beforeAutospacing="1" w:after="100" w:afterAutospacing="1"/>
        <w:ind w:left="426" w:firstLine="425"/>
        <w:outlineLvl w:val="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Нормативные документы по введению ФГОС на федеральном и региональном уровне:</w:t>
      </w:r>
    </w:p>
    <w:p w:rsidR="0068470F" w:rsidRDefault="0068470F" w:rsidP="0068470F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/>
        <w:ind w:left="426" w:firstLine="425"/>
        <w:rPr>
          <w:color w:val="000000"/>
          <w:sz w:val="28"/>
          <w:szCs w:val="28"/>
        </w:rPr>
      </w:pPr>
      <w:hyperlink r:id="rId6" w:history="1">
        <w:r>
          <w:rPr>
            <w:rStyle w:val="a6"/>
            <w:color w:val="000000"/>
            <w:sz w:val="28"/>
            <w:szCs w:val="28"/>
            <w:u w:val="none"/>
          </w:rPr>
          <w:t>Закон РФ «Об образовании».</w:t>
        </w:r>
      </w:hyperlink>
    </w:p>
    <w:p w:rsidR="0068470F" w:rsidRDefault="0068470F" w:rsidP="0068470F">
      <w:pPr>
        <w:numPr>
          <w:ilvl w:val="0"/>
          <w:numId w:val="1"/>
        </w:numPr>
        <w:spacing w:before="100" w:beforeAutospacing="1" w:after="100" w:afterAutospacing="1"/>
        <w:ind w:left="426" w:firstLine="425"/>
        <w:rPr>
          <w:color w:val="000000"/>
          <w:sz w:val="28"/>
          <w:szCs w:val="28"/>
        </w:rPr>
      </w:pPr>
      <w:hyperlink r:id="rId7" w:history="1">
        <w:r>
          <w:rPr>
            <w:rStyle w:val="a6"/>
            <w:color w:val="000000"/>
            <w:sz w:val="28"/>
            <w:szCs w:val="28"/>
            <w:u w:val="none"/>
          </w:rPr>
          <w:t>Постановление</w:t>
        </w:r>
      </w:hyperlink>
      <w:r>
        <w:rPr>
          <w:color w:val="000000"/>
          <w:sz w:val="28"/>
          <w:szCs w:val="28"/>
        </w:rPr>
        <w:t xml:space="preserve"> Правительства от 24.02.2009 №142 «Об утверждении правил разработки и утверждения ФГОС».</w:t>
      </w:r>
    </w:p>
    <w:p w:rsidR="0068470F" w:rsidRDefault="0068470F" w:rsidP="0068470F">
      <w:pPr>
        <w:numPr>
          <w:ilvl w:val="0"/>
          <w:numId w:val="1"/>
        </w:numPr>
        <w:spacing w:before="100" w:beforeAutospacing="1" w:after="100" w:afterAutospacing="1"/>
        <w:ind w:left="426" w:firstLine="425"/>
        <w:rPr>
          <w:color w:val="000000"/>
          <w:sz w:val="28"/>
          <w:szCs w:val="28"/>
        </w:rPr>
      </w:pPr>
      <w:hyperlink r:id="rId8" w:history="1">
        <w:r>
          <w:rPr>
            <w:rStyle w:val="a6"/>
            <w:color w:val="000000"/>
            <w:sz w:val="28"/>
            <w:szCs w:val="28"/>
            <w:u w:val="none"/>
          </w:rPr>
          <w:t>Приказ о введении ФГОС НОО 06.10.2009.</w:t>
        </w:r>
      </w:hyperlink>
    </w:p>
    <w:p w:rsidR="0068470F" w:rsidRDefault="0068470F" w:rsidP="0068470F">
      <w:pPr>
        <w:numPr>
          <w:ilvl w:val="0"/>
          <w:numId w:val="1"/>
        </w:numPr>
        <w:spacing w:before="100" w:beforeAutospacing="1" w:after="100" w:afterAutospacing="1"/>
        <w:ind w:left="426" w:firstLine="425"/>
        <w:rPr>
          <w:color w:val="000000"/>
          <w:sz w:val="28"/>
          <w:szCs w:val="28"/>
        </w:rPr>
      </w:pPr>
      <w:hyperlink r:id="rId9" w:history="1">
        <w:r>
          <w:rPr>
            <w:rStyle w:val="a6"/>
            <w:color w:val="000000"/>
            <w:sz w:val="28"/>
            <w:szCs w:val="28"/>
            <w:u w:val="none"/>
          </w:rPr>
          <w:t>ФГОС НОО 06.10.2009.</w:t>
        </w:r>
      </w:hyperlink>
    </w:p>
    <w:p w:rsidR="0068470F" w:rsidRDefault="0068470F" w:rsidP="0068470F">
      <w:pPr>
        <w:spacing w:before="100" w:beforeAutospacing="1" w:after="100" w:afterAutospacing="1"/>
        <w:ind w:left="426" w:firstLine="425"/>
        <w:outlineLvl w:val="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 Созданы следующие нормативные документы по введению ФГОС на уровне ОУ</w:t>
      </w:r>
      <w:r>
        <w:rPr>
          <w:bCs/>
          <w:color w:val="000000"/>
          <w:sz w:val="28"/>
          <w:szCs w:val="28"/>
        </w:rPr>
        <w:t>:</w:t>
      </w:r>
    </w:p>
    <w:p w:rsidR="0068470F" w:rsidRDefault="0068470F" w:rsidP="0068470F">
      <w:pPr>
        <w:spacing w:before="100" w:beforeAutospacing="1" w:after="100" w:afterAutospacing="1"/>
        <w:ind w:left="426" w:firstLine="425"/>
        <w:outlineLvl w:val="3"/>
        <w:rPr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Приказ № 3/1-А от 14.09.2010г. «О создании  и полномочиях рабочей группы  </w:t>
      </w:r>
      <w:r>
        <w:rPr>
          <w:color w:val="000000"/>
          <w:sz w:val="28"/>
          <w:szCs w:val="28"/>
        </w:rPr>
        <w:t>по введению ФГОС нового поколения»;</w:t>
      </w:r>
    </w:p>
    <w:p w:rsidR="0068470F" w:rsidRDefault="0068470F" w:rsidP="0068470F">
      <w:pPr>
        <w:spacing w:before="100" w:beforeAutospacing="1" w:after="100" w:afterAutospacing="1"/>
        <w:ind w:left="426" w:firstLine="425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№37/3-А от 07.02.2011г. «О разработке основной образовательной программы для начальной школы в связи с введением ФГОС»</w:t>
      </w:r>
    </w:p>
    <w:p w:rsidR="0068470F" w:rsidRDefault="0068470F" w:rsidP="0068470F">
      <w:pPr>
        <w:spacing w:before="100" w:beforeAutospacing="1" w:after="100" w:afterAutospacing="1"/>
        <w:ind w:left="426" w:firstLine="425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№57/2-А от 11.04.2011г «Об утверждении ООП НОО»;</w:t>
      </w:r>
    </w:p>
    <w:p w:rsidR="0068470F" w:rsidRDefault="0068470F" w:rsidP="0068470F">
      <w:pPr>
        <w:spacing w:before="100" w:beforeAutospacing="1" w:after="100" w:afterAutospacing="1"/>
        <w:ind w:left="426" w:firstLine="425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Приказ №1/40-А от 01.09.2011 года «О переходе на обучение по ФГОС учащихся 1 класса»;</w:t>
      </w:r>
    </w:p>
    <w:p w:rsidR="0068470F" w:rsidRDefault="0068470F" w:rsidP="0068470F">
      <w:pPr>
        <w:spacing w:before="100" w:beforeAutospacing="1" w:after="100" w:afterAutospacing="1"/>
        <w:ind w:left="426" w:firstLine="425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№57/3-А от 11.04.2011г «Об утверждении годового календарно-учебного графика»;</w:t>
      </w:r>
    </w:p>
    <w:p w:rsidR="0068470F" w:rsidRDefault="0068470F" w:rsidP="0068470F">
      <w:pPr>
        <w:spacing w:before="100" w:beforeAutospacing="1" w:after="100" w:afterAutospacing="1"/>
        <w:ind w:left="426" w:firstLine="425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№57/4-А от 11.04.2011г. «Об утверждении учебного плана»;</w:t>
      </w:r>
    </w:p>
    <w:p w:rsidR="0068470F" w:rsidRDefault="0068470F" w:rsidP="0068470F">
      <w:pPr>
        <w:spacing w:before="100" w:beforeAutospacing="1" w:after="100" w:afterAutospacing="1"/>
        <w:ind w:left="426" w:firstLine="425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№57/5-А от 11.04.2011г. «Об утверждении программы внеурочной деятельности»;</w:t>
      </w:r>
    </w:p>
    <w:p w:rsidR="0068470F" w:rsidRDefault="0068470F" w:rsidP="0068470F">
      <w:pPr>
        <w:spacing w:before="100" w:beforeAutospacing="1" w:after="100" w:afterAutospacing="1"/>
        <w:ind w:left="426" w:firstLine="425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№80/2-А от 30.08.2011г. «О проведении </w:t>
      </w:r>
      <w:proofErr w:type="spellStart"/>
      <w:r>
        <w:rPr>
          <w:color w:val="000000"/>
          <w:sz w:val="28"/>
          <w:szCs w:val="28"/>
        </w:rPr>
        <w:t>внутришкольного</w:t>
      </w:r>
      <w:proofErr w:type="spellEnd"/>
      <w:r>
        <w:rPr>
          <w:color w:val="000000"/>
          <w:sz w:val="28"/>
          <w:szCs w:val="28"/>
        </w:rPr>
        <w:t xml:space="preserve"> контроля по реализации ФГОС НОО»;</w:t>
      </w:r>
    </w:p>
    <w:p w:rsidR="0068470F" w:rsidRDefault="0068470F" w:rsidP="0068470F">
      <w:pPr>
        <w:spacing w:before="100" w:beforeAutospacing="1" w:after="100" w:afterAutospacing="1"/>
        <w:ind w:left="426" w:firstLine="425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№80/3-А от 30.08.2011г. «О введении новой должностной инструкции учителя начальных классов, заместителя директора по учебной работе»;</w:t>
      </w:r>
    </w:p>
    <w:p w:rsidR="0068470F" w:rsidRDefault="0068470F" w:rsidP="0068470F">
      <w:pPr>
        <w:spacing w:before="100" w:beforeAutospacing="1" w:after="100" w:afterAutospacing="1"/>
        <w:ind w:left="426" w:firstLine="425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№33/26 от 11.01.2011г. «Об утверждении списка учебников и учебных пособий в 1-х классов свете введения ФГОС в 2011-2012 учебном году»;</w:t>
      </w:r>
    </w:p>
    <w:p w:rsidR="0068470F" w:rsidRDefault="0068470F" w:rsidP="0068470F">
      <w:pPr>
        <w:spacing w:before="100" w:beforeAutospacing="1" w:after="100" w:afterAutospacing="1"/>
        <w:ind w:left="426" w:firstLine="425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№80/4-А от 30.08.2011г. «Об утверждении плана-графика повышения квалификации».</w:t>
      </w:r>
    </w:p>
    <w:p w:rsidR="0068470F" w:rsidRDefault="0068470F" w:rsidP="0068470F">
      <w:pPr>
        <w:spacing w:before="100" w:beforeAutospacing="1" w:after="100" w:afterAutospacing="1"/>
        <w:ind w:left="426" w:firstLine="425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этого, внесены изменения в Устав о процедуре введения ФГОС. </w:t>
      </w:r>
    </w:p>
    <w:p w:rsidR="0068470F" w:rsidRDefault="0068470F" w:rsidP="0068470F">
      <w:pPr>
        <w:spacing w:before="100" w:beforeAutospacing="1" w:after="100" w:afterAutospacing="1"/>
        <w:ind w:left="426" w:firstLine="425"/>
        <w:jc w:val="center"/>
        <w:outlineLvl w:val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образовательные программы.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Разработана образовательная программа в соответствии с требованиями ФГОС нового поколения.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2.Разработаны учебные рабочие программы.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3.Разработаны  программы внеурочной деятельности («В мире игры», «Путешествия по тропе здоровья», «Волшебный карандаш», «Экология», « Я гражданин России»,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Самоделкин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«В мире людей»).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4.Внесены изменения в должностные инструкции в связи с переходом на ФГОС (учитель начальных классов, заместитель директора по УВР).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Style w:val="a5"/>
        </w:rPr>
      </w:pPr>
    </w:p>
    <w:p w:rsidR="0068470F" w:rsidRDefault="0068470F" w:rsidP="0068470F">
      <w:pPr>
        <w:pStyle w:val="a3"/>
        <w:spacing w:line="200" w:lineRule="atLeast"/>
        <w:ind w:left="426" w:firstLine="425"/>
        <w:jc w:val="center"/>
        <w:rPr>
          <w:rStyle w:val="a5"/>
          <w:rFonts w:hint="eastAsia"/>
          <w:color w:val="000000"/>
          <w:sz w:val="28"/>
          <w:szCs w:val="28"/>
        </w:rPr>
      </w:pPr>
      <w:r>
        <w:rPr>
          <w:rStyle w:val="a5"/>
          <w:rFonts w:hint="eastAsia"/>
          <w:color w:val="000000"/>
          <w:sz w:val="28"/>
          <w:szCs w:val="28"/>
        </w:rPr>
        <w:t>Методическое</w:t>
      </w:r>
      <w:r>
        <w:rPr>
          <w:rStyle w:val="a5"/>
          <w:rFonts w:hint="eastAsia"/>
          <w:color w:val="000000"/>
          <w:sz w:val="28"/>
          <w:szCs w:val="28"/>
        </w:rPr>
        <w:t xml:space="preserve"> </w:t>
      </w:r>
      <w:r>
        <w:rPr>
          <w:rStyle w:val="a5"/>
          <w:rFonts w:hint="eastAsia"/>
          <w:color w:val="000000"/>
          <w:sz w:val="28"/>
          <w:szCs w:val="28"/>
        </w:rPr>
        <w:t>сопровождение</w:t>
      </w:r>
      <w:r>
        <w:rPr>
          <w:rStyle w:val="a5"/>
          <w:rFonts w:hint="eastAsia"/>
          <w:color w:val="000000"/>
          <w:sz w:val="28"/>
          <w:szCs w:val="28"/>
        </w:rPr>
        <w:t xml:space="preserve"> </w:t>
      </w:r>
      <w:r>
        <w:rPr>
          <w:rStyle w:val="a5"/>
          <w:rFonts w:hint="eastAsia"/>
          <w:color w:val="000000"/>
          <w:sz w:val="28"/>
          <w:szCs w:val="28"/>
        </w:rPr>
        <w:t>перехода</w:t>
      </w:r>
      <w:r>
        <w:rPr>
          <w:rStyle w:val="a5"/>
          <w:rFonts w:hint="eastAsia"/>
          <w:color w:val="000000"/>
          <w:sz w:val="28"/>
          <w:szCs w:val="28"/>
        </w:rPr>
        <w:t xml:space="preserve"> </w:t>
      </w:r>
      <w:r>
        <w:rPr>
          <w:rStyle w:val="a5"/>
          <w:rFonts w:hint="eastAsia"/>
          <w:color w:val="000000"/>
          <w:sz w:val="28"/>
          <w:szCs w:val="28"/>
        </w:rPr>
        <w:t>на</w:t>
      </w:r>
      <w:r>
        <w:rPr>
          <w:rStyle w:val="a5"/>
          <w:rFonts w:hint="eastAsia"/>
          <w:color w:val="000000"/>
          <w:sz w:val="28"/>
          <w:szCs w:val="28"/>
        </w:rPr>
        <w:t xml:space="preserve"> </w:t>
      </w:r>
      <w:r>
        <w:rPr>
          <w:rStyle w:val="a5"/>
          <w:rFonts w:hint="eastAsia"/>
          <w:color w:val="000000"/>
          <w:sz w:val="28"/>
          <w:szCs w:val="28"/>
        </w:rPr>
        <w:t>ФГОС</w:t>
      </w:r>
    </w:p>
    <w:p w:rsidR="0068470F" w:rsidRDefault="0068470F" w:rsidP="0068470F">
      <w:pPr>
        <w:ind w:left="426" w:firstLine="425"/>
        <w:rPr>
          <w:rFonts w:hint="eastAsia"/>
        </w:rPr>
      </w:pPr>
      <w:r>
        <w:rPr>
          <w:color w:val="000000"/>
          <w:sz w:val="28"/>
          <w:szCs w:val="28"/>
        </w:rPr>
        <w:t xml:space="preserve">1. Осуществлена курсовая подготовка 1 учителя начальной школы на базе СИПКРО. </w:t>
      </w:r>
    </w:p>
    <w:p w:rsidR="0068470F" w:rsidRDefault="0068470F" w:rsidP="0068470F">
      <w:pPr>
        <w:ind w:left="426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2. Организована деятельность рабочей группы по созданию основной образовательной программы. В течение года ведется работа рабочей группы по доработке, реализации  основной образовательной программы.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Разработаны задания уровневого характера, входного, промежуточного и итогового контроля, оценивающие умения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начальном звене. 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4.Организована диагностическая работа: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Определены методики  диагностики готовности детей к школе. 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-Проведена входная и итоговая диагностики  в 1 классе. Ведётся работа по тестированию детей  1 класса  2011-2012 учебного года. 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Педагогом начата работа по отслеживанию формирования УУД; 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 Адаптация первоклассников к условиям школьного обучения»;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«Формирование мотивации младших школьников»;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«Методические рекомендации по развитию внимания, мышления, памяти младших школьников».  </w:t>
      </w:r>
    </w:p>
    <w:p w:rsidR="0068470F" w:rsidRDefault="0068470F" w:rsidP="0068470F">
      <w:pPr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-  остается проблемой организация внеурочной деятельности школьников (не хватает кадров, материальной базы</w:t>
      </w:r>
      <w:r>
        <w:rPr>
          <w:color w:val="000000"/>
          <w:sz w:val="28"/>
          <w:szCs w:val="28"/>
        </w:rPr>
        <w:t xml:space="preserve">). 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Style w:val="a5"/>
        </w:rPr>
      </w:pPr>
    </w:p>
    <w:p w:rsidR="0068470F" w:rsidRDefault="0068470F" w:rsidP="0068470F">
      <w:pPr>
        <w:pStyle w:val="a3"/>
        <w:spacing w:line="200" w:lineRule="atLeast"/>
        <w:ind w:left="426" w:firstLine="425"/>
        <w:rPr>
          <w:rStyle w:val="a5"/>
          <w:rFonts w:hint="eastAsia"/>
          <w:color w:val="000000"/>
          <w:sz w:val="28"/>
          <w:szCs w:val="28"/>
        </w:rPr>
      </w:pPr>
      <w:r>
        <w:rPr>
          <w:rStyle w:val="a5"/>
          <w:rFonts w:hint="eastAsia"/>
          <w:color w:val="000000"/>
          <w:sz w:val="28"/>
          <w:szCs w:val="28"/>
        </w:rPr>
        <w:t>Кадровое</w:t>
      </w:r>
      <w:r>
        <w:rPr>
          <w:rStyle w:val="a5"/>
          <w:rFonts w:hint="eastAsia"/>
          <w:color w:val="000000"/>
          <w:sz w:val="28"/>
          <w:szCs w:val="28"/>
        </w:rPr>
        <w:t xml:space="preserve"> </w:t>
      </w:r>
      <w:r>
        <w:rPr>
          <w:rStyle w:val="a5"/>
          <w:rFonts w:hint="eastAsia"/>
          <w:color w:val="000000"/>
          <w:sz w:val="28"/>
          <w:szCs w:val="28"/>
        </w:rPr>
        <w:t>обеспечение</w:t>
      </w:r>
      <w:r>
        <w:rPr>
          <w:rStyle w:val="a5"/>
          <w:rFonts w:hint="eastAsia"/>
          <w:color w:val="000000"/>
          <w:sz w:val="28"/>
          <w:szCs w:val="28"/>
        </w:rPr>
        <w:t xml:space="preserve"> </w:t>
      </w:r>
      <w:r>
        <w:rPr>
          <w:rStyle w:val="a5"/>
          <w:rFonts w:hint="eastAsia"/>
          <w:color w:val="000000"/>
          <w:sz w:val="28"/>
          <w:szCs w:val="28"/>
        </w:rPr>
        <w:t>введения</w:t>
      </w:r>
      <w:r>
        <w:rPr>
          <w:rStyle w:val="a5"/>
          <w:rFonts w:hint="eastAsia"/>
          <w:color w:val="000000"/>
          <w:sz w:val="28"/>
          <w:szCs w:val="28"/>
        </w:rPr>
        <w:t xml:space="preserve"> </w:t>
      </w:r>
      <w:r>
        <w:rPr>
          <w:rStyle w:val="a5"/>
          <w:rFonts w:hint="eastAsia"/>
          <w:color w:val="000000"/>
          <w:sz w:val="28"/>
          <w:szCs w:val="28"/>
        </w:rPr>
        <w:t>ФГОС</w:t>
      </w:r>
      <w:r>
        <w:rPr>
          <w:rStyle w:val="a5"/>
          <w:rFonts w:hint="eastAsia"/>
          <w:color w:val="000000"/>
          <w:sz w:val="28"/>
          <w:szCs w:val="28"/>
        </w:rPr>
        <w:t xml:space="preserve"> </w:t>
      </w:r>
      <w:r>
        <w:rPr>
          <w:rStyle w:val="a5"/>
          <w:rFonts w:hint="eastAsia"/>
          <w:color w:val="000000"/>
          <w:sz w:val="28"/>
          <w:szCs w:val="28"/>
        </w:rPr>
        <w:t>НОО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1.Приведены в соответствие с требованиями ФГОС НОО и новыми квалификационными характеристиками должностные инструкции работников  школы.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2.Разработан план-график повышения квалификации педагогических и руководящих работников школы в связи с введением ФГОС НОО.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Style w:val="a5"/>
          <w:color w:val="FF0000"/>
        </w:rPr>
      </w:pPr>
    </w:p>
    <w:p w:rsidR="0068470F" w:rsidRDefault="0068470F" w:rsidP="0068470F">
      <w:pPr>
        <w:pStyle w:val="a3"/>
        <w:spacing w:line="200" w:lineRule="atLeast"/>
        <w:ind w:left="426" w:firstLine="425"/>
        <w:rPr>
          <w:rStyle w:val="a5"/>
          <w:rFonts w:hint="eastAsia"/>
          <w:color w:val="000000"/>
          <w:sz w:val="28"/>
          <w:szCs w:val="28"/>
        </w:rPr>
      </w:pPr>
      <w:r>
        <w:rPr>
          <w:rStyle w:val="a5"/>
          <w:rFonts w:hint="eastAsia"/>
          <w:color w:val="000000"/>
          <w:sz w:val="28"/>
          <w:szCs w:val="28"/>
        </w:rPr>
        <w:t>Информационное</w:t>
      </w:r>
      <w:r>
        <w:rPr>
          <w:rStyle w:val="a5"/>
          <w:rFonts w:hint="eastAsia"/>
          <w:color w:val="000000"/>
          <w:sz w:val="28"/>
          <w:szCs w:val="28"/>
        </w:rPr>
        <w:t xml:space="preserve"> </w:t>
      </w:r>
      <w:r>
        <w:rPr>
          <w:rStyle w:val="a5"/>
          <w:rFonts w:hint="eastAsia"/>
          <w:color w:val="000000"/>
          <w:sz w:val="28"/>
          <w:szCs w:val="28"/>
        </w:rPr>
        <w:t>обеспечение</w:t>
      </w:r>
      <w:r>
        <w:rPr>
          <w:rStyle w:val="a5"/>
          <w:rFonts w:hint="eastAsia"/>
          <w:color w:val="000000"/>
          <w:sz w:val="28"/>
          <w:szCs w:val="28"/>
        </w:rPr>
        <w:t xml:space="preserve"> </w:t>
      </w:r>
      <w:r>
        <w:rPr>
          <w:rStyle w:val="a5"/>
          <w:rFonts w:hint="eastAsia"/>
          <w:color w:val="000000"/>
          <w:sz w:val="28"/>
          <w:szCs w:val="28"/>
        </w:rPr>
        <w:t>введения</w:t>
      </w:r>
      <w:r>
        <w:rPr>
          <w:rStyle w:val="a5"/>
          <w:rFonts w:hint="eastAsia"/>
          <w:color w:val="000000"/>
          <w:sz w:val="28"/>
          <w:szCs w:val="28"/>
        </w:rPr>
        <w:t xml:space="preserve"> </w:t>
      </w:r>
      <w:r>
        <w:rPr>
          <w:rStyle w:val="a5"/>
          <w:rFonts w:hint="eastAsia"/>
          <w:color w:val="000000"/>
          <w:sz w:val="28"/>
          <w:szCs w:val="28"/>
        </w:rPr>
        <w:t>ФГОС</w:t>
      </w:r>
      <w:r>
        <w:rPr>
          <w:rStyle w:val="a5"/>
          <w:rFonts w:hint="eastAsia"/>
          <w:color w:val="000000"/>
          <w:sz w:val="28"/>
          <w:szCs w:val="28"/>
        </w:rPr>
        <w:t xml:space="preserve"> </w:t>
      </w:r>
      <w:r>
        <w:rPr>
          <w:rStyle w:val="a5"/>
          <w:rFonts w:hint="eastAsia"/>
          <w:color w:val="000000"/>
          <w:sz w:val="28"/>
          <w:szCs w:val="28"/>
        </w:rPr>
        <w:t>НОО</w:t>
      </w:r>
    </w:p>
    <w:p w:rsidR="0068470F" w:rsidRDefault="0068470F" w:rsidP="0068470F">
      <w:pPr>
        <w:spacing w:before="100" w:beforeAutospacing="1" w:after="100" w:afterAutospacing="1"/>
        <w:ind w:left="426" w:firstLine="425"/>
        <w:outlineLvl w:val="3"/>
        <w:rPr>
          <w:rFonts w:hint="eastAsia"/>
        </w:rPr>
      </w:pPr>
      <w:r>
        <w:rPr>
          <w:color w:val="000000"/>
          <w:sz w:val="28"/>
          <w:szCs w:val="28"/>
        </w:rPr>
        <w:t xml:space="preserve">Проведены классные и общешкольные родительские собрания, где родителям была дана информация о переходе школы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новые ФГОС, представлена программа действий по реализации стандартов. Составлен план совместной деятельности по преемственности с МДОУ  детским садом «Колобок» по введению ФГОС.</w:t>
      </w:r>
    </w:p>
    <w:p w:rsidR="0068470F" w:rsidRDefault="0068470F" w:rsidP="0068470F">
      <w:pPr>
        <w:spacing w:before="100" w:beforeAutospacing="1" w:after="100" w:afterAutospacing="1"/>
        <w:ind w:left="426" w:firstLine="425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Организовано информирование участников образовательного процесса и изучение общественного мнения родителей (законных представителей обучающихся) по вопросам введения ФГОС НОО (Протоколы родительских собраний).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В  публичном докладе общеобразовательного учреждения за 2010-2011 учебный год имеется раздел, содержащий информацию о ходе введения ФГОС НОО.</w:t>
      </w:r>
    </w:p>
    <w:p w:rsidR="0068470F" w:rsidRDefault="0068470F" w:rsidP="0068470F">
      <w:pPr>
        <w:pStyle w:val="a3"/>
        <w:spacing w:line="200" w:lineRule="atLeast"/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Размещена информация о ходе введения ФГОС НОО на сайте школы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aleksandrovkash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narod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2659E" w:rsidRDefault="00B2659E">
      <w:bookmarkStart w:id="0" w:name="_GoBack"/>
      <w:bookmarkEnd w:id="0"/>
    </w:p>
    <w:sectPr w:rsidR="00B2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86129"/>
    <w:multiLevelType w:val="multilevel"/>
    <w:tmpl w:val="4D7029B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0F"/>
    <w:rsid w:val="0068470F"/>
    <w:rsid w:val="00B2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470F"/>
    <w:pPr>
      <w:widowControl w:val="0"/>
      <w:suppressAutoHyphens/>
      <w:spacing w:after="120"/>
    </w:pPr>
    <w:rPr>
      <w:rFonts w:ascii="Liberation Serif" w:eastAsia="DejaVu Sans" w:hAnsi="Liberation Serif" w:cs="DejaVu Sans"/>
      <w:kern w:val="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68470F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ListParagraph">
    <w:name w:val="List Paragraph"/>
    <w:basedOn w:val="a"/>
    <w:rsid w:val="006847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68470F"/>
    <w:rPr>
      <w:b/>
      <w:bCs/>
    </w:rPr>
  </w:style>
  <w:style w:type="character" w:styleId="a6">
    <w:name w:val="Hyperlink"/>
    <w:basedOn w:val="a0"/>
    <w:uiPriority w:val="99"/>
    <w:semiHidden/>
    <w:unhideWhenUsed/>
    <w:rsid w:val="006847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470F"/>
    <w:pPr>
      <w:widowControl w:val="0"/>
      <w:suppressAutoHyphens/>
      <w:spacing w:after="120"/>
    </w:pPr>
    <w:rPr>
      <w:rFonts w:ascii="Liberation Serif" w:eastAsia="DejaVu Sans" w:hAnsi="Liberation Serif" w:cs="DejaVu Sans"/>
      <w:kern w:val="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68470F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ListParagraph">
    <w:name w:val="List Paragraph"/>
    <w:basedOn w:val="a"/>
    <w:rsid w:val="006847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68470F"/>
    <w:rPr>
      <w:b/>
      <w:bCs/>
    </w:rPr>
  </w:style>
  <w:style w:type="character" w:styleId="a6">
    <w:name w:val="Hyperlink"/>
    <w:basedOn w:val="a0"/>
    <w:uiPriority w:val="99"/>
    <w:semiHidden/>
    <w:unhideWhenUsed/>
    <w:rsid w:val="00684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c74.ru/media/upload/pages_link/source/prikaz-o-vvedenii-v-fgos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mc74.ru/media/upload/pages_link/source/postanovlenie-pravitelstva-rf-ot-24-02-2009-n-142-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c74.ru/media/upload/pages_link/source/zakon-rf-ot-10-07-1992-n-3266-1-red-ot-27-12-2009.rt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mc74.ru/media/upload/pages_link/source/fgos-noo-0610200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2012-03-19T13:25:00Z</dcterms:created>
  <dcterms:modified xsi:type="dcterms:W3CDTF">2012-03-19T13:25:00Z</dcterms:modified>
</cp:coreProperties>
</file>